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南京医科大学康达学院</w:t>
      </w:r>
    </w:p>
    <w:p>
      <w:pPr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201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7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级护理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学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专业技能比赛方案</w:t>
      </w:r>
    </w:p>
    <w:p>
      <w:pPr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为进一步推动我院护理专业实践教学发展，提升护理专业学生的</w:t>
      </w:r>
      <w:bookmarkStart w:id="0" w:name="_GoBack"/>
      <w:r>
        <w:rPr>
          <w:rFonts w:ascii="Times New Roman" w:hAnsi="Times New Roman" w:eastAsia="仿宋" w:cs="Times New Roman"/>
          <w:color w:val="000000"/>
          <w:sz w:val="28"/>
          <w:szCs w:val="28"/>
        </w:rPr>
        <w:t>操作技能，展现护生“白衣天使”风采，营造良好的校园文化氛围，经</w:t>
      </w:r>
      <w:bookmarkEnd w:id="0"/>
      <w:r>
        <w:rPr>
          <w:rFonts w:ascii="Times New Roman" w:hAnsi="Times New Roman" w:eastAsia="仿宋" w:cs="Times New Roman"/>
          <w:color w:val="000000"/>
          <w:sz w:val="28"/>
          <w:szCs w:val="28"/>
        </w:rPr>
        <w:t>研究，决定在全系范围内举办201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级护理实践技能操作大赛。为保证比赛顺利进行，本着公平、公正的原则，特制订本比赛方案。</w:t>
      </w:r>
    </w:p>
    <w:p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  <w:t>一、比赛组织委员会</w:t>
      </w:r>
    </w:p>
    <w:p>
      <w:pPr>
        <w:spacing w:line="360" w:lineRule="auto"/>
        <w:ind w:firstLine="420" w:firstLineChars="15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由学系领导、教研室主任及部分教师组成比赛组织委员会，负责比赛方案的制定、操作标准的审核、结果评判及仲裁，保证比赛客观、公平。</w:t>
      </w:r>
    </w:p>
    <w:p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  <w:t>二、比赛安排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1.初赛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时间：4月4日——4月10日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trike/>
          <w:dstrike w:val="0"/>
          <w:color w:val="FF0000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采取各班各小组实验指导老师推荐和学生自主报名相结合的方式，各班级根据实验指导老师意见可推选2-4名选手参赛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由班长统计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本班级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参赛名单，填写《报名表》，</w:t>
      </w:r>
      <w:r>
        <w:fldChar w:fldCharType="begin"/>
      </w:r>
      <w:r>
        <w:instrText xml:space="preserve"> HYPERLINK "mailto:于4月10日17点前发至hlxx@njmu.edu.cn" </w:instrText>
      </w:r>
      <w:r>
        <w:fldChar w:fldCharType="separate"/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于4月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日1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点前发至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kdhlxx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@1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.com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，并注明参赛班级。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2.开放实验室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为让参赛选手接受规范化地赛前培训，合理安排参赛选手的训练时间，增加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实验室开放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训练时间，具体安排另行通知。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3.决赛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时间：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27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8:00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地点：护理楼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护理实训中心（具体待通知）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考核项目：无菌技术、吸氧</w:t>
      </w:r>
    </w:p>
    <w:p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  <w:t>三、评分规则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1.每项操作要求规范见《护理技能操作评分标准》。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2.比赛采用当场评分法进行，每个比赛项目的得分为各位评委的平均分。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 xml:space="preserve">    3.选手最终得分即两项操作总分。</w:t>
      </w:r>
    </w:p>
    <w:p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  <w:t>四、奖励设置</w:t>
      </w:r>
    </w:p>
    <w:p>
      <w:pPr>
        <w:spacing w:line="360" w:lineRule="auto"/>
        <w:ind w:left="420" w:left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（一）学生个人奖项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1.按总分排名，各设一等奖1名、二等奖3名、三等奖6名。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2.按各项操作分数排名，各设单项操作优秀奖6名（2项操作各3名）。</w:t>
      </w:r>
    </w:p>
    <w:p>
      <w:pPr>
        <w:spacing w:line="360" w:lineRule="auto"/>
        <w:ind w:left="420" w:left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（二）学生团体奖项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按班级人均分排名，设优秀团体奖1个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。</w:t>
      </w:r>
    </w:p>
    <w:p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  <w:t>五、有关规则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1.参赛学生应严格遵守赛场纪律，服从指挥。各队之间应团结、友好、协作，避免不必要的矛盾发生。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2.比赛当日选手必须按比赛时间，提前30分钟检录进入赛场，迟到15分钟者不得参加比赛。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3.参赛选手进入赛场后按抽签结果决定比赛顺序，不得随意调换比赛顺序。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4.参赛学生在比赛过程中不得擅自离开赛场，如有特殊情况，需经评委同意后作特殊处理。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5.参赛学生在比赛过程中，如遇问题需举手向评委提问；学生之间互相询问按作弊处理。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6.在比赛规定时间结束时，应立即停止操作，不得以任何理由拖延比赛时间。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7.参赛学生开始操作和结束操作，均须举手向评委示意。比赛开始和终止时间由评委记录在案。选手提前结束比赛后不得再进行任何操作。</w:t>
      </w:r>
    </w:p>
    <w:p>
      <w:pPr>
        <w:spacing w:line="360" w:lineRule="auto"/>
        <w:ind w:firstLine="560" w:firstLineChars="200"/>
        <w:rPr>
          <w:rFonts w:hint="eastAsia" w:eastAsia="仿宋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8.经评委检查许可后，参赛选手方可离开比赛场地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。</w:t>
      </w:r>
    </w:p>
    <w:p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D7D10"/>
    <w:rsid w:val="03506ACE"/>
    <w:rsid w:val="03C35D0D"/>
    <w:rsid w:val="05925D53"/>
    <w:rsid w:val="091740BB"/>
    <w:rsid w:val="0C685D6A"/>
    <w:rsid w:val="0C8E733A"/>
    <w:rsid w:val="0D261F88"/>
    <w:rsid w:val="12364A06"/>
    <w:rsid w:val="123F1F8C"/>
    <w:rsid w:val="12F76E00"/>
    <w:rsid w:val="139771AF"/>
    <w:rsid w:val="13D065FA"/>
    <w:rsid w:val="163A2D87"/>
    <w:rsid w:val="169E00A4"/>
    <w:rsid w:val="16AD6A18"/>
    <w:rsid w:val="16CE4B63"/>
    <w:rsid w:val="17742BC0"/>
    <w:rsid w:val="181C15CB"/>
    <w:rsid w:val="1A6257AF"/>
    <w:rsid w:val="1B1B46B8"/>
    <w:rsid w:val="1E3367A8"/>
    <w:rsid w:val="1E8C49D1"/>
    <w:rsid w:val="1EF15B10"/>
    <w:rsid w:val="1F7B3EBE"/>
    <w:rsid w:val="20374AA5"/>
    <w:rsid w:val="20EB4931"/>
    <w:rsid w:val="22FA34E0"/>
    <w:rsid w:val="23087A3B"/>
    <w:rsid w:val="26850A4F"/>
    <w:rsid w:val="26923430"/>
    <w:rsid w:val="28DB2D20"/>
    <w:rsid w:val="290F3393"/>
    <w:rsid w:val="2C901833"/>
    <w:rsid w:val="2C9365B0"/>
    <w:rsid w:val="2ED23954"/>
    <w:rsid w:val="30801A30"/>
    <w:rsid w:val="30863E49"/>
    <w:rsid w:val="3204394B"/>
    <w:rsid w:val="322C4A15"/>
    <w:rsid w:val="33452F9F"/>
    <w:rsid w:val="34676981"/>
    <w:rsid w:val="348B27FA"/>
    <w:rsid w:val="36617C45"/>
    <w:rsid w:val="387B2FDC"/>
    <w:rsid w:val="390B1A81"/>
    <w:rsid w:val="3A170095"/>
    <w:rsid w:val="3B0526B7"/>
    <w:rsid w:val="3BF14BF3"/>
    <w:rsid w:val="3D1720D3"/>
    <w:rsid w:val="3F995ECE"/>
    <w:rsid w:val="419944B5"/>
    <w:rsid w:val="42705ED5"/>
    <w:rsid w:val="472A4B64"/>
    <w:rsid w:val="489365C4"/>
    <w:rsid w:val="4A337CBE"/>
    <w:rsid w:val="4B9002E8"/>
    <w:rsid w:val="52831392"/>
    <w:rsid w:val="53901BD0"/>
    <w:rsid w:val="54094C61"/>
    <w:rsid w:val="54AB13E4"/>
    <w:rsid w:val="558125EB"/>
    <w:rsid w:val="56E20C97"/>
    <w:rsid w:val="56F71188"/>
    <w:rsid w:val="575B6F74"/>
    <w:rsid w:val="59A6768F"/>
    <w:rsid w:val="59D578E6"/>
    <w:rsid w:val="5A260405"/>
    <w:rsid w:val="5A40186E"/>
    <w:rsid w:val="5B3B3020"/>
    <w:rsid w:val="5EC95975"/>
    <w:rsid w:val="606600BE"/>
    <w:rsid w:val="611C30FB"/>
    <w:rsid w:val="61A106F3"/>
    <w:rsid w:val="61F1077F"/>
    <w:rsid w:val="62DF08EE"/>
    <w:rsid w:val="654C6E06"/>
    <w:rsid w:val="660E04AA"/>
    <w:rsid w:val="67AA3746"/>
    <w:rsid w:val="67F47F8A"/>
    <w:rsid w:val="68AD7D10"/>
    <w:rsid w:val="690934E6"/>
    <w:rsid w:val="69430B8E"/>
    <w:rsid w:val="69853E73"/>
    <w:rsid w:val="6A68244F"/>
    <w:rsid w:val="6EE60303"/>
    <w:rsid w:val="6EF670CA"/>
    <w:rsid w:val="6F15148A"/>
    <w:rsid w:val="6F8E0952"/>
    <w:rsid w:val="71306544"/>
    <w:rsid w:val="763C43E7"/>
    <w:rsid w:val="78145ADE"/>
    <w:rsid w:val="784360FB"/>
    <w:rsid w:val="78C45DD1"/>
    <w:rsid w:val="79422C9B"/>
    <w:rsid w:val="79DE7899"/>
    <w:rsid w:val="7D445FB0"/>
    <w:rsid w:val="7E5D279C"/>
    <w:rsid w:val="7F324573"/>
    <w:rsid w:val="7F545056"/>
    <w:rsid w:val="7F9278E9"/>
    <w:rsid w:val="7FA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2019-03-05T14:43:00Z</dcterms:created>
  <dc:creator>      天吻蓝了海。</dc:creator>
  <cp:lastModifiedBy>      天吻蓝了海。</cp:lastModifiedBy>
  <cp:lastPrinted>2019-04-03T04:35:00Z</cp:lastPrinted>
  <dcterms:modified xsi:type="dcterms:W3CDTF">2019-04-03T05:35:42Z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