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8D" w:rsidRDefault="00940540">
      <w:pPr>
        <w:rPr>
          <w:rFonts w:ascii="Arial" w:hAnsi="Arial" w:cs="Arial"/>
          <w:b/>
          <w:bCs/>
          <w:color w:val="362E2B"/>
          <w:sz w:val="28"/>
          <w:szCs w:val="28"/>
          <w:shd w:val="clear" w:color="auto" w:fill="FFFFFF"/>
        </w:rPr>
      </w:pPr>
      <w:r>
        <w:rPr>
          <w:rFonts w:ascii="Arial" w:hAnsi="Arial" w:cs="Arial"/>
          <w:b/>
          <w:bCs/>
          <w:color w:val="362E2B"/>
          <w:sz w:val="28"/>
          <w:szCs w:val="28"/>
          <w:shd w:val="clear" w:color="auto" w:fill="FFFFFF"/>
        </w:rPr>
        <w:t>附件</w:t>
      </w:r>
      <w:r>
        <w:rPr>
          <w:rFonts w:ascii="Arial" w:hAnsi="Arial" w:cs="Arial" w:hint="eastAsia"/>
          <w:b/>
          <w:bCs/>
          <w:color w:val="362E2B"/>
          <w:sz w:val="28"/>
          <w:szCs w:val="28"/>
          <w:shd w:val="clear" w:color="auto" w:fill="FFFFFF"/>
        </w:rPr>
        <w:t>2</w:t>
      </w:r>
      <w:r>
        <w:rPr>
          <w:rFonts w:ascii="Arial" w:hAnsi="Arial" w:cs="Arial" w:hint="eastAsia"/>
          <w:b/>
          <w:bCs/>
          <w:color w:val="362E2B"/>
          <w:sz w:val="28"/>
          <w:szCs w:val="28"/>
          <w:shd w:val="clear" w:color="auto" w:fill="FFFFFF"/>
        </w:rPr>
        <w:t>：《</w:t>
      </w:r>
      <w:r>
        <w:rPr>
          <w:rFonts w:ascii="Arial" w:hAnsi="Arial" w:cs="Arial"/>
          <w:b/>
          <w:bCs/>
          <w:color w:val="362E2B"/>
          <w:sz w:val="28"/>
          <w:szCs w:val="28"/>
          <w:shd w:val="clear" w:color="auto" w:fill="FFFFFF"/>
        </w:rPr>
        <w:t>职业规划大赛参赛作品要求</w:t>
      </w:r>
      <w:r>
        <w:rPr>
          <w:rFonts w:ascii="Arial" w:hAnsi="Arial" w:cs="Arial" w:hint="eastAsia"/>
          <w:b/>
          <w:bCs/>
          <w:color w:val="362E2B"/>
          <w:sz w:val="28"/>
          <w:szCs w:val="28"/>
          <w:shd w:val="clear" w:color="auto" w:fill="FFFFFF"/>
        </w:rPr>
        <w:t>》</w:t>
      </w:r>
    </w:p>
    <w:p w:rsidR="0028668D" w:rsidRDefault="00940540">
      <w:pPr>
        <w:pStyle w:val="a5"/>
        <w:widowControl/>
        <w:spacing w:beforeAutospacing="0" w:afterAutospacing="0" w:line="360" w:lineRule="exact"/>
        <w:rPr>
          <w:b/>
          <w:szCs w:val="24"/>
        </w:rPr>
      </w:pPr>
      <w:r>
        <w:rPr>
          <w:rFonts w:ascii="Arial" w:hAnsi="Arial" w:cs="Arial"/>
          <w:b/>
          <w:color w:val="362E2B"/>
          <w:szCs w:val="24"/>
          <w:shd w:val="clear" w:color="auto" w:fill="FFFFFF"/>
        </w:rPr>
        <w:t>一、主要内容</w:t>
      </w:r>
    </w:p>
    <w:p w:rsidR="0028668D" w:rsidRDefault="00940540">
      <w:pPr>
        <w:pStyle w:val="a5"/>
        <w:widowControl/>
        <w:spacing w:beforeAutospacing="0" w:afterAutospacing="0" w:line="360" w:lineRule="exact"/>
        <w:ind w:firstLineChars="200" w:firstLine="420"/>
        <w:rPr>
          <w:rFonts w:ascii="Arial" w:hAnsi="Arial" w:cs="Arial"/>
          <w:color w:val="362E2B"/>
          <w:sz w:val="21"/>
          <w:szCs w:val="21"/>
          <w:shd w:val="clear" w:color="auto" w:fill="FFFFFF"/>
        </w:rPr>
      </w:pPr>
      <w:r>
        <w:rPr>
          <w:rFonts w:ascii="Arial" w:hAnsi="Arial" w:cs="Arial"/>
          <w:color w:val="362E2B"/>
          <w:sz w:val="21"/>
          <w:szCs w:val="21"/>
          <w:shd w:val="clear" w:color="auto" w:fill="FFFFFF"/>
        </w:rPr>
        <w:t>一份完整的职业生涯规划书的内容应该主要包括：序言、自我评估与定位、职业目标确立、职业生涯具体规划、效果评估与调整以及结束语等部分。其中职业生涯具体规划部分要尽量详细。</w:t>
      </w:r>
    </w:p>
    <w:p w:rsidR="0028668D" w:rsidRDefault="00940540">
      <w:pPr>
        <w:pStyle w:val="a5"/>
        <w:widowControl/>
        <w:spacing w:beforeAutospacing="0" w:afterAutospacing="0" w:line="360" w:lineRule="exact"/>
        <w:rPr>
          <w:b/>
          <w:szCs w:val="24"/>
        </w:rPr>
      </w:pPr>
      <w:r>
        <w:rPr>
          <w:rFonts w:ascii="Arial" w:hAnsi="Arial" w:cs="Arial"/>
          <w:b/>
          <w:color w:val="362E2B"/>
          <w:szCs w:val="24"/>
          <w:shd w:val="clear" w:color="auto" w:fill="FFFFFF"/>
        </w:rPr>
        <w:t>二、具体要求</w:t>
      </w:r>
    </w:p>
    <w:p w:rsidR="0028668D" w:rsidRDefault="00940540" w:rsidP="006C7346">
      <w:pPr>
        <w:pStyle w:val="a5"/>
        <w:widowControl/>
        <w:spacing w:beforeAutospacing="0" w:afterAutospacing="0" w:line="360" w:lineRule="exact"/>
        <w:rPr>
          <w:b/>
        </w:rPr>
      </w:pPr>
      <w:r>
        <w:rPr>
          <w:rFonts w:ascii="Arial" w:hAnsi="Arial" w:cs="Arial"/>
          <w:b/>
          <w:color w:val="362E2B"/>
          <w:sz w:val="21"/>
          <w:szCs w:val="21"/>
          <w:shd w:val="clear" w:color="auto" w:fill="FFFFFF"/>
        </w:rPr>
        <w:t>1</w:t>
      </w:r>
      <w:r>
        <w:rPr>
          <w:rFonts w:ascii="Arial" w:hAnsi="Arial" w:cs="Arial"/>
          <w:b/>
          <w:color w:val="362E2B"/>
          <w:sz w:val="21"/>
          <w:szCs w:val="21"/>
          <w:shd w:val="clear" w:color="auto" w:fill="FFFFFF"/>
        </w:rPr>
        <w:t>、序言</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包括为什么要规划自己的职业生涯，即对规划职业生涯的必要性和作用的认识；规划职业生涯存在的风险；规划职业生涯应具备的条件等。</w:t>
      </w:r>
    </w:p>
    <w:p w:rsidR="0028668D" w:rsidRDefault="00940540">
      <w:pPr>
        <w:pStyle w:val="a5"/>
        <w:widowControl/>
        <w:spacing w:beforeAutospacing="0" w:afterAutospacing="0" w:line="360" w:lineRule="exact"/>
        <w:rPr>
          <w:b/>
        </w:rPr>
      </w:pPr>
      <w:r>
        <w:rPr>
          <w:rFonts w:ascii="Arial" w:hAnsi="Arial" w:cs="Arial"/>
          <w:b/>
          <w:color w:val="362E2B"/>
          <w:sz w:val="21"/>
          <w:szCs w:val="21"/>
          <w:shd w:val="clear" w:color="auto" w:fill="FFFFFF"/>
        </w:rPr>
        <w:t>2</w:t>
      </w:r>
      <w:r>
        <w:rPr>
          <w:rFonts w:ascii="Arial" w:hAnsi="Arial" w:cs="Arial"/>
          <w:b/>
          <w:color w:val="362E2B"/>
          <w:sz w:val="21"/>
          <w:szCs w:val="21"/>
          <w:shd w:val="clear" w:color="auto" w:fill="FFFFFF"/>
        </w:rPr>
        <w:t>、自我评估与定位</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在介绍个人基本情况的基础上需充分认识自身条件与个人特质，结合大学人才培养目标专业发展要求及本人学业背景进行正</w:t>
      </w:r>
      <w:r w:rsidR="005A2B51">
        <w:rPr>
          <w:rFonts w:ascii="Arial" w:hAnsi="Arial" w:cs="Arial"/>
          <w:color w:val="362E2B"/>
          <w:sz w:val="21"/>
          <w:szCs w:val="21"/>
          <w:shd w:val="clear" w:color="auto" w:fill="FFFFFF"/>
        </w:rPr>
        <w:t>确而科学的自我定位，作为设定职业规划目标和策略的基础。</w:t>
      </w:r>
      <w:r>
        <w:rPr>
          <w:rFonts w:ascii="Arial" w:hAnsi="Arial" w:cs="Arial"/>
          <w:color w:val="362E2B"/>
          <w:sz w:val="21"/>
          <w:szCs w:val="21"/>
          <w:shd w:val="clear" w:color="auto" w:fill="FFFFFF"/>
        </w:rPr>
        <w:t>在此过程中要借助专业而科学的分析方法（如</w:t>
      </w:r>
      <w:r>
        <w:rPr>
          <w:rFonts w:ascii="Arial" w:hAnsi="Arial" w:cs="Arial"/>
          <w:color w:val="362E2B"/>
          <w:sz w:val="21"/>
          <w:szCs w:val="21"/>
          <w:shd w:val="clear" w:color="auto" w:fill="FFFFFF"/>
        </w:rPr>
        <w:t>SWOT</w:t>
      </w:r>
      <w:r>
        <w:rPr>
          <w:rFonts w:ascii="Arial" w:hAnsi="Arial" w:cs="Arial"/>
          <w:color w:val="362E2B"/>
          <w:sz w:val="21"/>
          <w:szCs w:val="21"/>
          <w:shd w:val="clear" w:color="auto" w:fill="FFFFFF"/>
        </w:rPr>
        <w:t>法等）进行评估，并要考虑性格、兴趣、特长、专业与学业发展及职业方向之间的匹配。</w:t>
      </w:r>
    </w:p>
    <w:p w:rsidR="0028668D" w:rsidRDefault="00940540">
      <w:pPr>
        <w:pStyle w:val="a5"/>
        <w:widowControl/>
        <w:spacing w:beforeAutospacing="0" w:afterAutospacing="0" w:line="360" w:lineRule="exact"/>
        <w:rPr>
          <w:b/>
        </w:rPr>
      </w:pPr>
      <w:r>
        <w:rPr>
          <w:rFonts w:ascii="Arial" w:hAnsi="Arial" w:cs="Arial"/>
          <w:b/>
          <w:color w:val="362E2B"/>
          <w:sz w:val="21"/>
          <w:szCs w:val="21"/>
          <w:shd w:val="clear" w:color="auto" w:fill="FFFFFF"/>
        </w:rPr>
        <w:t>3</w:t>
      </w:r>
      <w:r>
        <w:rPr>
          <w:rFonts w:ascii="Arial" w:hAnsi="Arial" w:cs="Arial"/>
          <w:b/>
          <w:color w:val="362E2B"/>
          <w:sz w:val="21"/>
          <w:szCs w:val="21"/>
          <w:shd w:val="clear" w:color="auto" w:fill="FFFFFF"/>
        </w:rPr>
        <w:t>、职业目标的确立</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确立职业目标首先要对职业方向进行认知与分析，要充分认识和了解家庭、学校、社会等相关环境。特别是要了解目标职业的地位、形势以及发展趋势，以科学认知指导职业目标的确立。</w:t>
      </w:r>
    </w:p>
    <w:p w:rsidR="0028668D" w:rsidRDefault="00940540">
      <w:pPr>
        <w:pStyle w:val="a5"/>
        <w:widowControl/>
        <w:spacing w:beforeAutospacing="0" w:afterAutospacing="0" w:line="360" w:lineRule="exact"/>
        <w:rPr>
          <w:b/>
          <w:color w:val="FF0000"/>
        </w:rPr>
      </w:pPr>
      <w:r>
        <w:rPr>
          <w:rFonts w:ascii="Arial" w:hAnsi="Arial" w:cs="Arial"/>
          <w:b/>
          <w:color w:val="FF0000"/>
          <w:sz w:val="21"/>
          <w:szCs w:val="21"/>
          <w:shd w:val="clear" w:color="auto" w:fill="FFFFFF"/>
        </w:rPr>
        <w:t>4</w:t>
      </w:r>
      <w:r>
        <w:rPr>
          <w:rFonts w:ascii="Arial" w:hAnsi="Arial" w:cs="Arial"/>
          <w:b/>
          <w:color w:val="FF0000"/>
          <w:sz w:val="21"/>
          <w:szCs w:val="21"/>
          <w:shd w:val="clear" w:color="auto" w:fill="FFFFFF"/>
        </w:rPr>
        <w:t>、职业生涯具体规划</w:t>
      </w:r>
    </w:p>
    <w:p w:rsidR="0028668D" w:rsidRPr="00C01DDC" w:rsidRDefault="00940540" w:rsidP="006C7346">
      <w:pPr>
        <w:pStyle w:val="a5"/>
        <w:widowControl/>
        <w:spacing w:beforeAutospacing="0" w:afterAutospacing="0" w:line="360" w:lineRule="exact"/>
        <w:ind w:firstLineChars="200" w:firstLine="420"/>
        <w:rPr>
          <w:color w:val="000000" w:themeColor="text1"/>
        </w:rPr>
      </w:pPr>
      <w:r w:rsidRPr="00C01DDC">
        <w:rPr>
          <w:rFonts w:ascii="Arial" w:hAnsi="Arial" w:cs="Arial"/>
          <w:color w:val="000000" w:themeColor="text1"/>
          <w:sz w:val="21"/>
          <w:szCs w:val="21"/>
          <w:shd w:val="clear" w:color="auto" w:fill="FFFFFF"/>
        </w:rPr>
        <w:t>这一部分是针对各时期职业目标而做出的职业生涯详细规划与具体分析。可采用表格的形式对职业生涯时间段进展和变化因素影响进行分析与设计，力求使职业生涯规划具体化、实际化、科学化、可</w:t>
      </w:r>
      <w:bookmarkStart w:id="0" w:name="_GoBack"/>
      <w:bookmarkEnd w:id="0"/>
      <w:r w:rsidRPr="00C01DDC">
        <w:rPr>
          <w:rFonts w:ascii="Arial" w:hAnsi="Arial" w:cs="Arial"/>
          <w:color w:val="000000" w:themeColor="text1"/>
          <w:sz w:val="21"/>
          <w:szCs w:val="21"/>
          <w:shd w:val="clear" w:color="auto" w:fill="FFFFFF"/>
        </w:rPr>
        <w:t>行化。</w:t>
      </w:r>
    </w:p>
    <w:p w:rsidR="0028668D" w:rsidRDefault="00940540" w:rsidP="006C7346">
      <w:pPr>
        <w:pStyle w:val="a5"/>
        <w:widowControl/>
        <w:spacing w:beforeAutospacing="0" w:afterAutospacing="0" w:line="360" w:lineRule="exact"/>
        <w:ind w:firstLineChars="200" w:firstLine="420"/>
        <w:rPr>
          <w:color w:val="FF0000"/>
        </w:rPr>
      </w:pPr>
      <w:r>
        <w:rPr>
          <w:rFonts w:ascii="Arial" w:hAnsi="Arial" w:cs="Arial"/>
          <w:color w:val="FF0000"/>
          <w:sz w:val="21"/>
          <w:szCs w:val="21"/>
          <w:shd w:val="clear" w:color="auto" w:fill="FFFFFF"/>
        </w:rPr>
        <w:t>此部分为职业生涯规划设计书的核心内容，</w:t>
      </w:r>
      <w:r w:rsidR="00170979">
        <w:rPr>
          <w:rFonts w:ascii="Arial" w:hAnsi="Arial" w:cs="Arial" w:hint="eastAsia"/>
          <w:color w:val="FF0000"/>
          <w:sz w:val="21"/>
          <w:szCs w:val="21"/>
          <w:shd w:val="clear" w:color="auto" w:fill="FFFFFF"/>
        </w:rPr>
        <w:t>应</w:t>
      </w:r>
      <w:r w:rsidR="002707E1">
        <w:rPr>
          <w:rFonts w:ascii="Arial" w:hAnsi="Arial" w:cs="Arial"/>
          <w:color w:val="FF0000"/>
          <w:sz w:val="21"/>
          <w:szCs w:val="21"/>
          <w:shd w:val="clear" w:color="auto" w:fill="FFFFFF"/>
        </w:rPr>
        <w:t>从在读期间、毕业到入职、入职后</w:t>
      </w:r>
      <w:r w:rsidR="002707E1">
        <w:rPr>
          <w:rFonts w:ascii="Arial" w:hAnsi="Arial" w:cs="Arial" w:hint="eastAsia"/>
          <w:color w:val="FF0000"/>
          <w:sz w:val="21"/>
          <w:szCs w:val="21"/>
          <w:shd w:val="clear" w:color="auto" w:fill="FFFFFF"/>
        </w:rPr>
        <w:t>等</w:t>
      </w:r>
      <w:r w:rsidR="002707E1">
        <w:rPr>
          <w:rFonts w:ascii="Arial" w:hAnsi="Arial" w:cs="Arial"/>
          <w:color w:val="FF0000"/>
          <w:sz w:val="21"/>
          <w:szCs w:val="21"/>
          <w:shd w:val="clear" w:color="auto" w:fill="FFFFFF"/>
        </w:rPr>
        <w:t>不同时期</w:t>
      </w:r>
      <w:r>
        <w:rPr>
          <w:rFonts w:ascii="Arial" w:hAnsi="Arial" w:cs="Arial"/>
          <w:color w:val="FF0000"/>
          <w:sz w:val="21"/>
          <w:szCs w:val="21"/>
          <w:shd w:val="clear" w:color="auto" w:fill="FFFFFF"/>
        </w:rPr>
        <w:t>分时间分层次进行具体规划，每一时期的规划也应细化至年度计划。</w:t>
      </w:r>
    </w:p>
    <w:p w:rsidR="0028668D" w:rsidRDefault="00940540">
      <w:pPr>
        <w:pStyle w:val="a5"/>
        <w:widowControl/>
        <w:spacing w:beforeAutospacing="0" w:afterAutospacing="0" w:line="360" w:lineRule="exact"/>
        <w:rPr>
          <w:b/>
        </w:rPr>
      </w:pPr>
      <w:r>
        <w:rPr>
          <w:rFonts w:ascii="Arial" w:hAnsi="Arial" w:cs="Arial"/>
          <w:b/>
          <w:color w:val="362E2B"/>
          <w:sz w:val="21"/>
          <w:szCs w:val="21"/>
          <w:shd w:val="clear" w:color="auto" w:fill="FFFFFF"/>
        </w:rPr>
        <w:t>5</w:t>
      </w:r>
      <w:r>
        <w:rPr>
          <w:rFonts w:ascii="Arial" w:hAnsi="Arial" w:cs="Arial"/>
          <w:b/>
          <w:color w:val="362E2B"/>
          <w:sz w:val="21"/>
          <w:szCs w:val="21"/>
          <w:shd w:val="clear" w:color="auto" w:fill="FFFFFF"/>
        </w:rPr>
        <w:t>、效果评估与调整</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职业生涯规划是一个动态的过程，必须根据实施结果的预计情况以及实际变化情况对职业目标、路径以及实施策略等进行及时的评估与修正。在这一部分中要求规划者根据</w:t>
      </w:r>
      <w:r w:rsidR="00C01DDC">
        <w:rPr>
          <w:rFonts w:ascii="Arial" w:hAnsi="Arial" w:cs="Arial"/>
          <w:color w:val="362E2B"/>
          <w:sz w:val="21"/>
          <w:szCs w:val="21"/>
          <w:shd w:val="clear" w:color="auto" w:fill="FFFFFF"/>
        </w:rPr>
        <w:t>自身条件与现实环境推测和预计可能实现的效果与可能出现的问题，</w:t>
      </w:r>
      <w:r>
        <w:rPr>
          <w:rFonts w:ascii="Arial" w:hAnsi="Arial" w:cs="Arial"/>
          <w:color w:val="362E2B"/>
          <w:sz w:val="21"/>
          <w:szCs w:val="21"/>
          <w:shd w:val="clear" w:color="auto" w:fill="FFFFFF"/>
        </w:rPr>
        <w:t>依照因</w:t>
      </w:r>
      <w:r w:rsidR="00C01DDC">
        <w:rPr>
          <w:rFonts w:ascii="Arial" w:hAnsi="Arial" w:cs="Arial"/>
          <w:color w:val="362E2B"/>
          <w:sz w:val="21"/>
          <w:szCs w:val="21"/>
          <w:shd w:val="clear" w:color="auto" w:fill="FFFFFF"/>
        </w:rPr>
        <w:t>时而动、随机应变的原则提出可行的评估预案，在真正实施的过程中也要随时跟进并</w:t>
      </w:r>
      <w:r>
        <w:rPr>
          <w:rFonts w:ascii="Arial" w:hAnsi="Arial" w:cs="Arial"/>
          <w:color w:val="362E2B"/>
          <w:sz w:val="21"/>
          <w:szCs w:val="21"/>
          <w:shd w:val="clear" w:color="auto" w:fill="FFFFFF"/>
        </w:rPr>
        <w:t>反馈。</w:t>
      </w:r>
    </w:p>
    <w:p w:rsidR="0028668D" w:rsidRDefault="00940540">
      <w:pPr>
        <w:pStyle w:val="a5"/>
        <w:widowControl/>
        <w:spacing w:beforeAutospacing="0" w:afterAutospacing="0" w:line="360" w:lineRule="exact"/>
        <w:rPr>
          <w:b/>
        </w:rPr>
      </w:pPr>
      <w:r>
        <w:rPr>
          <w:rFonts w:ascii="Arial" w:hAnsi="Arial" w:cs="Arial"/>
          <w:b/>
          <w:color w:val="362E2B"/>
          <w:sz w:val="21"/>
          <w:szCs w:val="21"/>
          <w:shd w:val="clear" w:color="auto" w:fill="FFFFFF"/>
        </w:rPr>
        <w:t>6</w:t>
      </w:r>
      <w:r>
        <w:rPr>
          <w:rFonts w:ascii="Arial" w:hAnsi="Arial" w:cs="Arial"/>
          <w:b/>
          <w:color w:val="362E2B"/>
          <w:sz w:val="21"/>
          <w:szCs w:val="21"/>
          <w:shd w:val="clear" w:color="auto" w:fill="FFFFFF"/>
        </w:rPr>
        <w:t>、结束语</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总结概括职业生涯规划的理念与思想，</w:t>
      </w:r>
      <w:proofErr w:type="gramStart"/>
      <w:r>
        <w:rPr>
          <w:rFonts w:ascii="Arial" w:hAnsi="Arial" w:cs="Arial"/>
          <w:color w:val="362E2B"/>
          <w:sz w:val="21"/>
          <w:szCs w:val="21"/>
          <w:shd w:val="clear" w:color="auto" w:fill="FFFFFF"/>
        </w:rPr>
        <w:t>收整全文</w:t>
      </w:r>
      <w:proofErr w:type="gramEnd"/>
      <w:r>
        <w:rPr>
          <w:rFonts w:ascii="Arial" w:hAnsi="Arial" w:cs="Arial"/>
          <w:color w:val="362E2B"/>
          <w:sz w:val="21"/>
          <w:szCs w:val="21"/>
          <w:shd w:val="clear" w:color="auto" w:fill="FFFFFF"/>
        </w:rPr>
        <w:t>。</w:t>
      </w:r>
    </w:p>
    <w:p w:rsidR="0028668D" w:rsidRDefault="00BD1045">
      <w:pPr>
        <w:pStyle w:val="a5"/>
        <w:widowControl/>
        <w:spacing w:beforeAutospacing="0" w:afterAutospacing="0" w:line="360" w:lineRule="exact"/>
        <w:rPr>
          <w:b/>
          <w:szCs w:val="24"/>
        </w:rPr>
      </w:pPr>
      <w:r>
        <w:rPr>
          <w:rFonts w:ascii="Arial" w:hAnsi="Arial" w:cs="Arial" w:hint="eastAsia"/>
          <w:b/>
          <w:color w:val="362E2B"/>
          <w:szCs w:val="24"/>
          <w:shd w:val="clear" w:color="auto" w:fill="FFFFFF"/>
        </w:rPr>
        <w:t>三</w:t>
      </w:r>
      <w:r w:rsidR="00802B75">
        <w:rPr>
          <w:rFonts w:ascii="Arial" w:hAnsi="Arial" w:cs="Arial" w:hint="eastAsia"/>
          <w:b/>
          <w:color w:val="362E2B"/>
          <w:szCs w:val="24"/>
          <w:shd w:val="clear" w:color="auto" w:fill="FFFFFF"/>
        </w:rPr>
        <w:t>、</w:t>
      </w:r>
      <w:r w:rsidR="00940540">
        <w:rPr>
          <w:rFonts w:ascii="Arial" w:hAnsi="Arial" w:cs="Arial"/>
          <w:b/>
          <w:color w:val="362E2B"/>
          <w:szCs w:val="24"/>
          <w:shd w:val="clear" w:color="auto" w:fill="FFFFFF"/>
        </w:rPr>
        <w:t>注意事项</w:t>
      </w:r>
    </w:p>
    <w:p w:rsidR="0028668D" w:rsidRDefault="00940540" w:rsidP="006C7346">
      <w:pPr>
        <w:pStyle w:val="a5"/>
        <w:widowControl/>
        <w:spacing w:beforeAutospacing="0" w:afterAutospacing="0" w:line="360" w:lineRule="exact"/>
        <w:ind w:firstLineChars="200" w:firstLine="420"/>
      </w:pPr>
      <w:r>
        <w:rPr>
          <w:rFonts w:ascii="Arial" w:hAnsi="Arial" w:cs="Arial"/>
          <w:color w:val="362E2B"/>
          <w:sz w:val="21"/>
          <w:szCs w:val="21"/>
          <w:shd w:val="clear" w:color="auto" w:fill="FFFFFF"/>
        </w:rPr>
        <w:t>本次大赛的主题为职业生涯规划，参赛者必须如实的根据自己的学习、生活等情况，结合专业背景与社会需求，进行科学合理的职业定位，并制定可行的实施计划。大赛鼓励创新，参赛选手可在大赛主题范围内充分发挥自己的创造力，展现自己个性化的作品。大赛严禁抄袭、剽窃行为，一旦发现将取消参赛资格。</w:t>
      </w:r>
    </w:p>
    <w:p w:rsidR="0028668D" w:rsidRDefault="0028668D" w:rsidP="006C7346">
      <w:pPr>
        <w:ind w:firstLineChars="200" w:firstLine="420"/>
      </w:pPr>
    </w:p>
    <w:sectPr w:rsidR="0028668D" w:rsidSect="002866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540" w:rsidRDefault="00940540" w:rsidP="006C7346">
      <w:r>
        <w:separator/>
      </w:r>
    </w:p>
  </w:endnote>
  <w:endnote w:type="continuationSeparator" w:id="1">
    <w:p w:rsidR="00940540" w:rsidRDefault="00940540" w:rsidP="006C73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540" w:rsidRDefault="00940540" w:rsidP="006C7346">
      <w:r>
        <w:separator/>
      </w:r>
    </w:p>
  </w:footnote>
  <w:footnote w:type="continuationSeparator" w:id="1">
    <w:p w:rsidR="00940540" w:rsidRDefault="00940540" w:rsidP="006C7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7AA0"/>
    <w:rsid w:val="00170979"/>
    <w:rsid w:val="002364FD"/>
    <w:rsid w:val="002707E1"/>
    <w:rsid w:val="0028668D"/>
    <w:rsid w:val="005A2B51"/>
    <w:rsid w:val="006C7346"/>
    <w:rsid w:val="007E32E9"/>
    <w:rsid w:val="00802B75"/>
    <w:rsid w:val="009248F6"/>
    <w:rsid w:val="00940540"/>
    <w:rsid w:val="00B27AA0"/>
    <w:rsid w:val="00BD1045"/>
    <w:rsid w:val="00C01DDC"/>
    <w:rsid w:val="00E04F3D"/>
    <w:rsid w:val="00E55B02"/>
    <w:rsid w:val="00FD4206"/>
    <w:rsid w:val="71791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8668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8668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8668D"/>
    <w:pPr>
      <w:spacing w:beforeAutospacing="1" w:afterAutospacing="1"/>
      <w:jc w:val="left"/>
    </w:pPr>
    <w:rPr>
      <w:rFonts w:cs="Times New Roman"/>
      <w:kern w:val="0"/>
      <w:sz w:val="24"/>
    </w:rPr>
  </w:style>
  <w:style w:type="character" w:customStyle="1" w:styleId="Char0">
    <w:name w:val="页眉 Char"/>
    <w:basedOn w:val="a0"/>
    <w:link w:val="a4"/>
    <w:uiPriority w:val="99"/>
    <w:semiHidden/>
    <w:qFormat/>
    <w:rsid w:val="0028668D"/>
    <w:rPr>
      <w:sz w:val="18"/>
      <w:szCs w:val="18"/>
    </w:rPr>
  </w:style>
  <w:style w:type="character" w:customStyle="1" w:styleId="Char">
    <w:name w:val="页脚 Char"/>
    <w:basedOn w:val="a0"/>
    <w:link w:val="a3"/>
    <w:uiPriority w:val="99"/>
    <w:semiHidden/>
    <w:qFormat/>
    <w:rsid w:val="002866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16</cp:revision>
  <dcterms:created xsi:type="dcterms:W3CDTF">2017-03-25T09:55:00Z</dcterms:created>
  <dcterms:modified xsi:type="dcterms:W3CDTF">2017-03-26T09:12:00Z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